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C79D83" w14:textId="77777777" w:rsidR="00064717" w:rsidRPr="006D5579" w:rsidRDefault="00064717" w:rsidP="00064717">
      <w:pPr>
        <w:pBdr>
          <w:top w:val="single" w:sz="4" w:space="1" w:color="auto"/>
          <w:left w:val="single" w:sz="4" w:space="4" w:color="auto"/>
          <w:bottom w:val="single" w:sz="4" w:space="1" w:color="auto"/>
          <w:right w:val="single" w:sz="4" w:space="4" w:color="auto"/>
        </w:pBdr>
        <w:rPr>
          <w:rFonts w:ascii="Adobe Arabic" w:hAnsi="Adobe Arabic" w:cs="Adobe Arabic"/>
        </w:rPr>
      </w:pPr>
      <w:bookmarkStart w:id="0" w:name="_GoBack"/>
      <w:bookmarkEnd w:id="0"/>
      <w:r w:rsidRPr="006D5579">
        <w:rPr>
          <w:rFonts w:ascii="Adobe Arabic" w:hAnsi="Adobe Arabic" w:cs="Adobe Arabic"/>
          <w:b/>
          <w:noProof/>
          <w:lang w:eastAsia="en-US"/>
        </w:rPr>
        <w:drawing>
          <wp:inline distT="0" distB="0" distL="0" distR="0" wp14:anchorId="37136453" wp14:editId="7DFC9080">
            <wp:extent cx="5943600" cy="444591"/>
            <wp:effectExtent l="0" t="0" r="0" b="127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2-15 at 12.37.02 PM.png"/>
                    <pic:cNvPicPr/>
                  </pic:nvPicPr>
                  <pic:blipFill>
                    <a:blip r:embed="rId7">
                      <a:extLst>
                        <a:ext uri="{28A0092B-C50C-407E-A947-70E740481C1C}">
                          <a14:useLocalDpi xmlns:a14="http://schemas.microsoft.com/office/drawing/2010/main" val="0"/>
                        </a:ext>
                      </a:extLst>
                    </a:blip>
                    <a:stretch>
                      <a:fillRect/>
                    </a:stretch>
                  </pic:blipFill>
                  <pic:spPr>
                    <a:xfrm>
                      <a:off x="0" y="0"/>
                      <a:ext cx="5943600" cy="444591"/>
                    </a:xfrm>
                    <a:prstGeom prst="rect">
                      <a:avLst/>
                    </a:prstGeom>
                  </pic:spPr>
                </pic:pic>
              </a:graphicData>
            </a:graphic>
          </wp:inline>
        </w:drawing>
      </w:r>
    </w:p>
    <w:p w14:paraId="37F27F2F" w14:textId="77777777" w:rsidR="00064717" w:rsidRPr="006D5579" w:rsidRDefault="00064717" w:rsidP="00064717">
      <w:pPr>
        <w:rPr>
          <w:rFonts w:ascii="Adobe Arabic" w:hAnsi="Adobe Arabic" w:cs="Adobe Arabic"/>
          <w:sz w:val="8"/>
          <w:szCs w:val="8"/>
        </w:rPr>
      </w:pPr>
    </w:p>
    <w:p w14:paraId="6D060AAF" w14:textId="77777777" w:rsidR="00987F65" w:rsidRPr="006D5579" w:rsidRDefault="00064717" w:rsidP="006D5579">
      <w:pPr>
        <w:pStyle w:val="Title"/>
        <w:pBdr>
          <w:top w:val="single" w:sz="4" w:space="1" w:color="auto"/>
          <w:left w:val="single" w:sz="4" w:space="4" w:color="auto"/>
          <w:bottom w:val="single" w:sz="4" w:space="1" w:color="auto"/>
          <w:right w:val="single" w:sz="4" w:space="4" w:color="auto"/>
        </w:pBdr>
        <w:shd w:val="clear" w:color="auto" w:fill="E6E6E6"/>
        <w:rPr>
          <w:rFonts w:ascii="Adobe Arabic" w:hAnsi="Adobe Arabic" w:cs="Adobe Arabic"/>
          <w:szCs w:val="28"/>
        </w:rPr>
      </w:pPr>
      <w:r w:rsidRPr="006D5579">
        <w:rPr>
          <w:rFonts w:ascii="Adobe Arabic" w:hAnsi="Adobe Arabic" w:cs="Adobe Arabic"/>
          <w:sz w:val="36"/>
          <w:szCs w:val="36"/>
        </w:rPr>
        <w:t xml:space="preserve">UCSC – </w:t>
      </w:r>
      <w:r w:rsidR="00987F65" w:rsidRPr="006D5579">
        <w:rPr>
          <w:rFonts w:ascii="Adobe Arabic" w:hAnsi="Adobe Arabic" w:cs="Adobe Arabic"/>
          <w:szCs w:val="28"/>
        </w:rPr>
        <w:t xml:space="preserve">General Education Course AAC&amp;U Essential Learning Outcomes </w:t>
      </w:r>
    </w:p>
    <w:p w14:paraId="1BD4C8E6" w14:textId="77777777" w:rsidR="009641A3" w:rsidRPr="006D5579" w:rsidRDefault="00987F65" w:rsidP="006D5579">
      <w:pPr>
        <w:pStyle w:val="Title"/>
        <w:pBdr>
          <w:top w:val="single" w:sz="4" w:space="1" w:color="auto"/>
          <w:left w:val="single" w:sz="4" w:space="4" w:color="auto"/>
          <w:bottom w:val="single" w:sz="4" w:space="1" w:color="auto"/>
          <w:right w:val="single" w:sz="4" w:space="4" w:color="auto"/>
        </w:pBdr>
        <w:shd w:val="clear" w:color="auto" w:fill="E6E6E6"/>
        <w:rPr>
          <w:rFonts w:ascii="Adobe Arabic" w:hAnsi="Adobe Arabic" w:cs="Adobe Arabic"/>
          <w:b w:val="0"/>
          <w:szCs w:val="28"/>
        </w:rPr>
      </w:pPr>
      <w:r w:rsidRPr="006D5579">
        <w:rPr>
          <w:rFonts w:ascii="Adobe Arabic" w:hAnsi="Adobe Arabic" w:cs="Adobe Arabic"/>
          <w:szCs w:val="28"/>
        </w:rPr>
        <w:t>Alignment Form</w:t>
      </w:r>
      <w:r w:rsidRPr="006D5579">
        <w:rPr>
          <w:rFonts w:ascii="Adobe Arabic" w:hAnsi="Adobe Arabic" w:cs="Adobe Arabic"/>
          <w:b w:val="0"/>
          <w:szCs w:val="28"/>
        </w:rPr>
        <w:t xml:space="preserve"> – Effective 2018-2019</w:t>
      </w:r>
    </w:p>
    <w:p w14:paraId="4D2BD3A1" w14:textId="77777777" w:rsidR="00987F65" w:rsidRPr="006D5579" w:rsidRDefault="00987F65" w:rsidP="00987F65">
      <w:pPr>
        <w:rPr>
          <w:rFonts w:ascii="Adobe Arabic" w:hAnsi="Adobe Arabic" w:cs="Adobe Arabic"/>
        </w:rPr>
      </w:pPr>
      <w:r w:rsidRPr="006D5579">
        <w:rPr>
          <w:rFonts w:ascii="Adobe Arabic" w:hAnsi="Adobe Arabic" w:cs="Adobe Arabic"/>
        </w:rPr>
        <w:t xml:space="preserve">The form is to be used to request to add existing or new courses to the General Education curriculum. For each General Education Course provide the following information in a Word Document (no PDFs) as an attachment in </w:t>
      </w:r>
      <w:proofErr w:type="spellStart"/>
      <w:r w:rsidRPr="006D5579">
        <w:rPr>
          <w:rFonts w:ascii="Adobe Arabic" w:hAnsi="Adobe Arabic" w:cs="Adobe Arabic"/>
        </w:rPr>
        <w:t>Curriculog</w:t>
      </w:r>
      <w:proofErr w:type="spellEnd"/>
      <w:r w:rsidRPr="006D5579">
        <w:rPr>
          <w:rFonts w:ascii="Adobe Arabic" w:hAnsi="Adobe Arabic" w:cs="Adobe Arabic"/>
        </w:rPr>
        <w:t xml:space="preserve"> to a course change form</w:t>
      </w:r>
      <w:r w:rsidR="006D5579" w:rsidRPr="006D5579">
        <w:rPr>
          <w:rFonts w:ascii="Adobe Arabic" w:hAnsi="Adobe Arabic" w:cs="Adobe Arabic"/>
        </w:rPr>
        <w:t xml:space="preserve"> or a new course form</w:t>
      </w:r>
      <w:r w:rsidRPr="006D5579">
        <w:rPr>
          <w:rFonts w:ascii="Adobe Arabic" w:hAnsi="Adobe Arabic" w:cs="Adobe Arabic"/>
        </w:rPr>
        <w:t>.</w:t>
      </w:r>
    </w:p>
    <w:p w14:paraId="2562AA8C" w14:textId="77777777" w:rsidR="00987F65" w:rsidRPr="006D5579" w:rsidRDefault="00987F65" w:rsidP="00987F65">
      <w:pPr>
        <w:rPr>
          <w:rFonts w:ascii="Adobe Arabic" w:hAnsi="Adobe Arabic" w:cs="Adobe Arabic"/>
        </w:rPr>
      </w:pPr>
    </w:p>
    <w:p w14:paraId="55357548" w14:textId="77777777" w:rsidR="00987F65" w:rsidRPr="006D5579" w:rsidRDefault="00987F65" w:rsidP="00987F65">
      <w:pPr>
        <w:rPr>
          <w:rFonts w:ascii="Adobe Arabic" w:hAnsi="Adobe Arabic" w:cs="Adobe Arabic"/>
        </w:rPr>
      </w:pPr>
      <w:r w:rsidRPr="006D5579">
        <w:rPr>
          <w:rFonts w:ascii="Adobe Arabic" w:hAnsi="Adobe Arabic" w:cs="Adobe Arabic"/>
        </w:rPr>
        <w:t>1. Course Number:</w:t>
      </w:r>
    </w:p>
    <w:p w14:paraId="7EE11C60" w14:textId="77777777" w:rsidR="00987F65" w:rsidRPr="006D5579" w:rsidRDefault="00987F65" w:rsidP="00987F65">
      <w:pPr>
        <w:rPr>
          <w:rFonts w:ascii="Adobe Arabic" w:hAnsi="Adobe Arabic" w:cs="Adobe Arabic"/>
        </w:rPr>
      </w:pPr>
    </w:p>
    <w:p w14:paraId="1D0A8B2F" w14:textId="77777777" w:rsidR="00987F65" w:rsidRPr="006D5579" w:rsidRDefault="00987F65" w:rsidP="00987F65">
      <w:pPr>
        <w:rPr>
          <w:rFonts w:ascii="Adobe Arabic" w:hAnsi="Adobe Arabic" w:cs="Adobe Arabic"/>
        </w:rPr>
      </w:pPr>
      <w:r w:rsidRPr="006D5579">
        <w:rPr>
          <w:rFonts w:ascii="Adobe Arabic" w:hAnsi="Adobe Arabic" w:cs="Adobe Arabic"/>
        </w:rPr>
        <w:t>2. Course Name:</w:t>
      </w:r>
    </w:p>
    <w:p w14:paraId="388A4ABD" w14:textId="77777777" w:rsidR="00987F65" w:rsidRPr="006D5579" w:rsidRDefault="00987F65" w:rsidP="00987F65">
      <w:pPr>
        <w:rPr>
          <w:rFonts w:ascii="Adobe Arabic" w:hAnsi="Adobe Arabic" w:cs="Adobe Arabic"/>
        </w:rPr>
      </w:pPr>
    </w:p>
    <w:p w14:paraId="2C620522" w14:textId="77777777" w:rsidR="00987F65" w:rsidRPr="006D5579" w:rsidRDefault="00987F65" w:rsidP="00987F65">
      <w:pPr>
        <w:rPr>
          <w:rFonts w:ascii="Adobe Arabic" w:hAnsi="Adobe Arabic" w:cs="Adobe Arabic"/>
        </w:rPr>
      </w:pPr>
      <w:r w:rsidRPr="006D5579">
        <w:rPr>
          <w:rFonts w:ascii="Adobe Arabic" w:hAnsi="Adobe Arabic" w:cs="Adobe Arabic"/>
        </w:rPr>
        <w:t>3. Program and Department:</w:t>
      </w:r>
    </w:p>
    <w:p w14:paraId="476BC656" w14:textId="77777777" w:rsidR="00987F65" w:rsidRPr="006D5579" w:rsidRDefault="00987F65" w:rsidP="00987F65">
      <w:pPr>
        <w:rPr>
          <w:rFonts w:ascii="Adobe Arabic" w:hAnsi="Adobe Arabic" w:cs="Adobe Arabic"/>
        </w:rPr>
      </w:pPr>
    </w:p>
    <w:p w14:paraId="0CA4BB0B" w14:textId="77777777" w:rsidR="00987F65" w:rsidRPr="006D5579" w:rsidRDefault="00987F65" w:rsidP="00987F65">
      <w:pPr>
        <w:rPr>
          <w:rFonts w:ascii="Adobe Arabic" w:hAnsi="Adobe Arabic" w:cs="Adobe Arabic"/>
        </w:rPr>
      </w:pPr>
      <w:r w:rsidRPr="006D5579">
        <w:rPr>
          <w:rFonts w:ascii="Adobe Arabic" w:hAnsi="Adobe Arabic" w:cs="Adobe Arabic"/>
        </w:rPr>
        <w:t xml:space="preserve">4. Consider the AAC&amp;U Essential Learning Outcomes and list which outcome(s) are aligned with the content of this course. (See the General Education Section of the UM Bulletin for UM’s General Education Program Purpose and Goals and for the list of AAC&amp;U Essential Learning Outcomes.) </w:t>
      </w:r>
    </w:p>
    <w:p w14:paraId="26A85AC2" w14:textId="77777777" w:rsidR="00987F65" w:rsidRPr="006D5579" w:rsidRDefault="00987F65" w:rsidP="00987F65">
      <w:pPr>
        <w:rPr>
          <w:rFonts w:ascii="Adobe Arabic" w:hAnsi="Adobe Arabic" w:cs="Adobe Arabic"/>
        </w:rPr>
      </w:pPr>
    </w:p>
    <w:p w14:paraId="23AE7C13" w14:textId="77777777" w:rsidR="00987F65" w:rsidRPr="006D5579" w:rsidRDefault="00987F65" w:rsidP="00987F65">
      <w:pPr>
        <w:rPr>
          <w:rFonts w:ascii="Adobe Arabic" w:hAnsi="Adobe Arabic" w:cs="Adobe Arabic"/>
        </w:rPr>
      </w:pPr>
    </w:p>
    <w:p w14:paraId="77DAB632" w14:textId="77777777" w:rsidR="00987F65" w:rsidRPr="006D5579" w:rsidRDefault="00987F65" w:rsidP="00987F65">
      <w:pPr>
        <w:rPr>
          <w:rFonts w:ascii="Adobe Arabic" w:hAnsi="Adobe Arabic" w:cs="Adobe Arabic"/>
        </w:rPr>
      </w:pPr>
    </w:p>
    <w:p w14:paraId="1C8C9F71" w14:textId="77777777" w:rsidR="00987F65" w:rsidRPr="006D5579" w:rsidRDefault="00987F65" w:rsidP="00987F65">
      <w:pPr>
        <w:rPr>
          <w:rFonts w:ascii="Adobe Arabic" w:hAnsi="Adobe Arabic" w:cs="Adobe Arabic"/>
        </w:rPr>
      </w:pPr>
    </w:p>
    <w:p w14:paraId="59CD6E84" w14:textId="77777777" w:rsidR="00987F65" w:rsidRPr="006D5579" w:rsidRDefault="00987F65" w:rsidP="00987F65">
      <w:pPr>
        <w:rPr>
          <w:rFonts w:ascii="Adobe Arabic" w:hAnsi="Adobe Arabic" w:cs="Adobe Arabic"/>
        </w:rPr>
      </w:pPr>
    </w:p>
    <w:p w14:paraId="3915AE32" w14:textId="77777777" w:rsidR="00987F65" w:rsidRPr="006D5579" w:rsidRDefault="00987F65" w:rsidP="00987F65">
      <w:pPr>
        <w:rPr>
          <w:rFonts w:ascii="Adobe Arabic" w:hAnsi="Adobe Arabic" w:cs="Adobe Arabic"/>
        </w:rPr>
      </w:pPr>
    </w:p>
    <w:p w14:paraId="0FC891C1" w14:textId="77777777" w:rsidR="00987F65" w:rsidRPr="006D5579" w:rsidRDefault="00987F65" w:rsidP="00987F65">
      <w:pPr>
        <w:rPr>
          <w:rFonts w:ascii="Adobe Arabic" w:hAnsi="Adobe Arabic" w:cs="Adobe Arabic"/>
        </w:rPr>
      </w:pPr>
    </w:p>
    <w:p w14:paraId="1C8C4792" w14:textId="77777777" w:rsidR="00987F65" w:rsidRPr="006D5579" w:rsidRDefault="00987F65" w:rsidP="00987F65">
      <w:pPr>
        <w:rPr>
          <w:rFonts w:ascii="Adobe Arabic" w:hAnsi="Adobe Arabic" w:cs="Adobe Arabic"/>
        </w:rPr>
      </w:pPr>
    </w:p>
    <w:p w14:paraId="4CA27731" w14:textId="77777777" w:rsidR="00987F65" w:rsidRPr="006D5579" w:rsidRDefault="00987F65" w:rsidP="00987F65">
      <w:pPr>
        <w:rPr>
          <w:rFonts w:ascii="Adobe Arabic" w:hAnsi="Adobe Arabic" w:cs="Adobe Arabic"/>
        </w:rPr>
      </w:pPr>
    </w:p>
    <w:p w14:paraId="0FC373C3" w14:textId="77777777" w:rsidR="00987F65" w:rsidRPr="006D5579" w:rsidRDefault="00987F65" w:rsidP="00987F65">
      <w:pPr>
        <w:rPr>
          <w:rFonts w:ascii="Adobe Arabic" w:hAnsi="Adobe Arabic" w:cs="Adobe Arabic"/>
        </w:rPr>
      </w:pPr>
      <w:r w:rsidRPr="006D5579">
        <w:rPr>
          <w:rFonts w:ascii="Adobe Arabic" w:hAnsi="Adobe Arabic" w:cs="Adobe Arabic"/>
        </w:rPr>
        <w:t xml:space="preserve">5. Indicate which of the major areas of the </w:t>
      </w:r>
      <w:proofErr w:type="spellStart"/>
      <w:r w:rsidRPr="006D5579">
        <w:rPr>
          <w:rFonts w:ascii="Adobe Arabic" w:hAnsi="Adobe Arabic" w:cs="Adobe Arabic"/>
        </w:rPr>
        <w:t>GenEd</w:t>
      </w:r>
      <w:proofErr w:type="spellEnd"/>
      <w:r w:rsidRPr="006D5579">
        <w:rPr>
          <w:rFonts w:ascii="Adobe Arabic" w:hAnsi="Adobe Arabic" w:cs="Adobe Arabic"/>
        </w:rPr>
        <w:t xml:space="preserve"> categories this class is proposed to belong. If this is a proposal for a Personal Development Class see the additional information below and provide a rationale for how the proposed course provides clear personal development opportunities to the student in at least one of the categories indicated in the guidelines below.</w:t>
      </w:r>
    </w:p>
    <w:p w14:paraId="583CB4F6" w14:textId="77777777" w:rsidR="00987F65" w:rsidRPr="006D5579" w:rsidRDefault="00987F65" w:rsidP="00987F65">
      <w:pPr>
        <w:rPr>
          <w:rFonts w:ascii="Adobe Arabic" w:hAnsi="Adobe Arabic" w:cs="Adobe Arabic"/>
        </w:rPr>
      </w:pPr>
    </w:p>
    <w:p w14:paraId="2BF73941" w14:textId="77777777" w:rsidR="00987F65" w:rsidRPr="006D5579" w:rsidRDefault="00987F65" w:rsidP="00987F65">
      <w:pPr>
        <w:rPr>
          <w:rFonts w:ascii="Adobe Arabic" w:hAnsi="Adobe Arabic" w:cs="Adobe Arabic"/>
        </w:rPr>
      </w:pPr>
    </w:p>
    <w:p w14:paraId="465C3E11" w14:textId="77777777" w:rsidR="00987F65" w:rsidRPr="006D5579" w:rsidRDefault="00987F65" w:rsidP="00987F65">
      <w:pPr>
        <w:rPr>
          <w:rFonts w:ascii="Adobe Arabic" w:hAnsi="Adobe Arabic" w:cs="Adobe Arabic"/>
        </w:rPr>
      </w:pPr>
    </w:p>
    <w:p w14:paraId="5BC5E8A4" w14:textId="77777777" w:rsidR="00987F65" w:rsidRPr="006D5579" w:rsidRDefault="00987F65" w:rsidP="00987F65">
      <w:pPr>
        <w:rPr>
          <w:rFonts w:ascii="Adobe Arabic" w:hAnsi="Adobe Arabic" w:cs="Adobe Arabic"/>
        </w:rPr>
      </w:pPr>
    </w:p>
    <w:p w14:paraId="527ACCF2" w14:textId="77777777" w:rsidR="00987F65" w:rsidRPr="006D5579" w:rsidRDefault="00987F65" w:rsidP="00987F65">
      <w:pPr>
        <w:rPr>
          <w:rFonts w:ascii="Adobe Arabic" w:hAnsi="Adobe Arabic" w:cs="Adobe Arabic"/>
        </w:rPr>
      </w:pPr>
    </w:p>
    <w:p w14:paraId="4C1532EF" w14:textId="77777777" w:rsidR="00987F65" w:rsidRPr="006D5579" w:rsidRDefault="00987F65" w:rsidP="00987F65">
      <w:pPr>
        <w:rPr>
          <w:rFonts w:ascii="Adobe Arabic" w:hAnsi="Adobe Arabic" w:cs="Adobe Arabic"/>
        </w:rPr>
      </w:pPr>
    </w:p>
    <w:p w14:paraId="644FDE8D" w14:textId="77777777" w:rsidR="00987F65" w:rsidRPr="006D5579" w:rsidRDefault="00987F65" w:rsidP="00987F65">
      <w:pPr>
        <w:rPr>
          <w:rFonts w:ascii="Adobe Arabic" w:hAnsi="Adobe Arabic" w:cs="Adobe Arabic"/>
        </w:rPr>
      </w:pPr>
    </w:p>
    <w:p w14:paraId="6719BE5B" w14:textId="77777777" w:rsidR="00987F65" w:rsidRPr="006D5579" w:rsidRDefault="00987F65" w:rsidP="00987F65">
      <w:pPr>
        <w:rPr>
          <w:rFonts w:ascii="Adobe Arabic" w:hAnsi="Adobe Arabic" w:cs="Adobe Arabic"/>
        </w:rPr>
      </w:pPr>
    </w:p>
    <w:p w14:paraId="61A8A1EB" w14:textId="77777777" w:rsidR="00987F65" w:rsidRPr="006D5579" w:rsidRDefault="00987F65" w:rsidP="00987F65">
      <w:pPr>
        <w:rPr>
          <w:rFonts w:ascii="Adobe Arabic" w:hAnsi="Adobe Arabic" w:cs="Adobe Arabic"/>
        </w:rPr>
      </w:pPr>
    </w:p>
    <w:p w14:paraId="1D588DB0" w14:textId="77777777" w:rsidR="00987F65" w:rsidRPr="006D5579" w:rsidRDefault="00987F65" w:rsidP="00987F65">
      <w:pPr>
        <w:rPr>
          <w:rFonts w:ascii="Adobe Arabic" w:hAnsi="Adobe Arabic" w:cs="Adobe Arabic"/>
        </w:rPr>
      </w:pPr>
      <w:r w:rsidRPr="006D5579">
        <w:rPr>
          <w:rFonts w:ascii="Adobe Arabic" w:hAnsi="Adobe Arabic" w:cs="Adobe Arabic"/>
        </w:rPr>
        <w:t xml:space="preserve">6. Provide the General Education Course Syllabus Statement that indicates why and how the course addresses the chosen AAC&amp;U Essential Learning Outcome(s). Be sure the statement clearly informs the student that the course is a </w:t>
      </w:r>
      <w:proofErr w:type="spellStart"/>
      <w:r w:rsidRPr="006D5579">
        <w:rPr>
          <w:rFonts w:ascii="Adobe Arabic" w:hAnsi="Adobe Arabic" w:cs="Adobe Arabic"/>
        </w:rPr>
        <w:t>GenEd</w:t>
      </w:r>
      <w:proofErr w:type="spellEnd"/>
      <w:r w:rsidRPr="006D5579">
        <w:rPr>
          <w:rFonts w:ascii="Adobe Arabic" w:hAnsi="Adobe Arabic" w:cs="Adobe Arabic"/>
        </w:rPr>
        <w:t xml:space="preserve"> course.</w:t>
      </w:r>
    </w:p>
    <w:p w14:paraId="69406031" w14:textId="77777777" w:rsidR="00987F65" w:rsidRPr="006D5579" w:rsidRDefault="00987F65" w:rsidP="00987F65">
      <w:pPr>
        <w:rPr>
          <w:rFonts w:ascii="Adobe Arabic" w:hAnsi="Adobe Arabic" w:cs="Adobe Arabic"/>
        </w:rPr>
      </w:pPr>
    </w:p>
    <w:p w14:paraId="65B72E09" w14:textId="77777777" w:rsidR="00987F65" w:rsidRPr="006D5579" w:rsidRDefault="00987F65" w:rsidP="00987F65">
      <w:pPr>
        <w:rPr>
          <w:rFonts w:ascii="Adobe Arabic" w:hAnsi="Adobe Arabic" w:cs="Adobe Arabic"/>
        </w:rPr>
      </w:pPr>
      <w:r w:rsidRPr="006D5579">
        <w:rPr>
          <w:rFonts w:ascii="Adobe Arabic" w:hAnsi="Adobe Arabic" w:cs="Adobe Arabic"/>
        </w:rPr>
        <w:t xml:space="preserve"> </w:t>
      </w:r>
    </w:p>
    <w:p w14:paraId="3F6E013C" w14:textId="77777777" w:rsidR="00987F65" w:rsidRPr="006D5579" w:rsidRDefault="00987F65" w:rsidP="00987F65">
      <w:pPr>
        <w:rPr>
          <w:rFonts w:ascii="Adobe Arabic" w:hAnsi="Adobe Arabic" w:cs="Adobe Arabic"/>
        </w:rPr>
      </w:pPr>
    </w:p>
    <w:p w14:paraId="7A323F33" w14:textId="77777777" w:rsidR="00987F65" w:rsidRPr="006D5579" w:rsidRDefault="00987F65" w:rsidP="00987F65">
      <w:pPr>
        <w:rPr>
          <w:rFonts w:ascii="Adobe Arabic" w:hAnsi="Adobe Arabic" w:cs="Adobe Arabic"/>
        </w:rPr>
      </w:pPr>
    </w:p>
    <w:p w14:paraId="74AF70A6" w14:textId="77777777" w:rsidR="00987F65" w:rsidRPr="006D5579" w:rsidRDefault="00987F65" w:rsidP="00987F65">
      <w:pPr>
        <w:rPr>
          <w:rFonts w:ascii="Adobe Arabic" w:hAnsi="Adobe Arabic" w:cs="Adobe Arabic"/>
        </w:rPr>
      </w:pPr>
    </w:p>
    <w:p w14:paraId="09818A84" w14:textId="77777777" w:rsidR="00987F65" w:rsidRPr="006D5579" w:rsidRDefault="00987F65" w:rsidP="00987F65">
      <w:pPr>
        <w:rPr>
          <w:rFonts w:ascii="Adobe Arabic" w:hAnsi="Adobe Arabic" w:cs="Adobe Arabic"/>
        </w:rPr>
      </w:pPr>
    </w:p>
    <w:p w14:paraId="49ABA752" w14:textId="77777777" w:rsidR="00987F65" w:rsidRPr="006D5579" w:rsidRDefault="00987F65" w:rsidP="00987F65">
      <w:pPr>
        <w:rPr>
          <w:rFonts w:ascii="Adobe Arabic" w:hAnsi="Adobe Arabic" w:cs="Adobe Arabic"/>
        </w:rPr>
      </w:pPr>
    </w:p>
    <w:p w14:paraId="593EC590" w14:textId="77777777" w:rsidR="00987F65" w:rsidRPr="006D5579" w:rsidRDefault="00987F65" w:rsidP="00987F65">
      <w:pPr>
        <w:rPr>
          <w:rFonts w:ascii="Adobe Arabic" w:hAnsi="Adobe Arabic" w:cs="Adobe Arabic"/>
        </w:rPr>
      </w:pPr>
    </w:p>
    <w:p w14:paraId="582DF7CF" w14:textId="77777777" w:rsidR="00987F65" w:rsidRPr="006D5579" w:rsidRDefault="00987F65" w:rsidP="00987F65">
      <w:pPr>
        <w:rPr>
          <w:rFonts w:ascii="Adobe Arabic" w:hAnsi="Adobe Arabic" w:cs="Adobe Arabic"/>
        </w:rPr>
      </w:pPr>
    </w:p>
    <w:p w14:paraId="76889983" w14:textId="77777777" w:rsidR="00987F65" w:rsidRPr="006D5579" w:rsidRDefault="00987F65" w:rsidP="00987F65">
      <w:pPr>
        <w:rPr>
          <w:rFonts w:ascii="Adobe Arabic" w:hAnsi="Adobe Arabic" w:cs="Adobe Arabic"/>
        </w:rPr>
      </w:pPr>
      <w:r w:rsidRPr="006D5579">
        <w:rPr>
          <w:rFonts w:ascii="Adobe Arabic" w:hAnsi="Adobe Arabic" w:cs="Adobe Arabic"/>
        </w:rPr>
        <w:t>7. Course Embedded Assessment: Provide the course-embedded instrument to be used to assess student learning for the AAC&amp;U Essential Learning outcome(s) chosen. What is the assessment goal(s) and expectations for improvement over the course of 3 years?</w:t>
      </w:r>
    </w:p>
    <w:p w14:paraId="71762435" w14:textId="77777777" w:rsidR="00987F65" w:rsidRPr="006D5579" w:rsidRDefault="00987F65" w:rsidP="00987F65">
      <w:pPr>
        <w:rPr>
          <w:rFonts w:ascii="Adobe Arabic" w:hAnsi="Adobe Arabic" w:cs="Adobe Arabic"/>
        </w:rPr>
      </w:pPr>
    </w:p>
    <w:p w14:paraId="5C57FB90" w14:textId="77777777" w:rsidR="00987F65" w:rsidRPr="006D5579" w:rsidRDefault="00987F65" w:rsidP="00987F65">
      <w:pPr>
        <w:rPr>
          <w:rFonts w:ascii="Adobe Arabic" w:hAnsi="Adobe Arabic" w:cs="Adobe Arabic"/>
        </w:rPr>
      </w:pPr>
    </w:p>
    <w:p w14:paraId="365ABC53" w14:textId="77777777" w:rsidR="00987F65" w:rsidRPr="006D5579" w:rsidRDefault="00987F65" w:rsidP="00987F65">
      <w:pPr>
        <w:rPr>
          <w:rFonts w:ascii="Adobe Arabic" w:hAnsi="Adobe Arabic" w:cs="Adobe Arabic"/>
        </w:rPr>
      </w:pPr>
    </w:p>
    <w:p w14:paraId="51F77D0A" w14:textId="77777777" w:rsidR="00987F65" w:rsidRPr="006D5579" w:rsidRDefault="00987F65" w:rsidP="00987F65">
      <w:pPr>
        <w:rPr>
          <w:rFonts w:ascii="Adobe Arabic" w:hAnsi="Adobe Arabic" w:cs="Adobe Arabic"/>
        </w:rPr>
      </w:pPr>
    </w:p>
    <w:p w14:paraId="1E84CE03" w14:textId="77777777" w:rsidR="00987F65" w:rsidRPr="006D5579" w:rsidRDefault="00987F65" w:rsidP="00987F65">
      <w:pPr>
        <w:rPr>
          <w:rFonts w:ascii="Adobe Arabic" w:hAnsi="Adobe Arabic" w:cs="Adobe Arabic"/>
        </w:rPr>
      </w:pPr>
    </w:p>
    <w:p w14:paraId="67E019B6" w14:textId="77777777" w:rsidR="00987F65" w:rsidRPr="006D5579" w:rsidRDefault="00987F65" w:rsidP="00987F65">
      <w:pPr>
        <w:rPr>
          <w:rFonts w:ascii="Adobe Arabic" w:hAnsi="Adobe Arabic" w:cs="Adobe Arabic"/>
        </w:rPr>
      </w:pPr>
    </w:p>
    <w:p w14:paraId="1B47460B" w14:textId="77777777" w:rsidR="00987F65" w:rsidRPr="006D5579" w:rsidRDefault="00987F65" w:rsidP="00987F65">
      <w:pPr>
        <w:rPr>
          <w:rFonts w:ascii="Adobe Arabic" w:hAnsi="Adobe Arabic" w:cs="Adobe Arabic"/>
        </w:rPr>
      </w:pPr>
    </w:p>
    <w:p w14:paraId="1856CF31" w14:textId="77777777" w:rsidR="00987F65" w:rsidRPr="006D5579" w:rsidRDefault="00987F65" w:rsidP="00987F65">
      <w:pPr>
        <w:rPr>
          <w:rFonts w:ascii="Adobe Arabic" w:hAnsi="Adobe Arabic" w:cs="Adobe Arabic"/>
        </w:rPr>
      </w:pPr>
    </w:p>
    <w:p w14:paraId="5557514F" w14:textId="77777777" w:rsidR="00987F65" w:rsidRPr="006D5579" w:rsidRDefault="00987F65" w:rsidP="00987F65">
      <w:pPr>
        <w:rPr>
          <w:rFonts w:ascii="Adobe Arabic" w:hAnsi="Adobe Arabic" w:cs="Adobe Arabic"/>
        </w:rPr>
      </w:pPr>
    </w:p>
    <w:p w14:paraId="11D71A9F" w14:textId="77777777" w:rsidR="00987F65" w:rsidRPr="006D5579" w:rsidRDefault="00987F65" w:rsidP="00987F65">
      <w:pPr>
        <w:rPr>
          <w:rFonts w:ascii="Adobe Arabic" w:hAnsi="Adobe Arabic" w:cs="Adobe Arabic"/>
        </w:rPr>
      </w:pPr>
    </w:p>
    <w:p w14:paraId="0424EDDA" w14:textId="77777777" w:rsidR="00987F65" w:rsidRPr="006D5579" w:rsidRDefault="00987F65" w:rsidP="00987F65">
      <w:pPr>
        <w:rPr>
          <w:rFonts w:ascii="Adobe Arabic" w:hAnsi="Adobe Arabic" w:cs="Adobe Arabic"/>
        </w:rPr>
      </w:pPr>
      <w:r w:rsidRPr="006D5579">
        <w:rPr>
          <w:rFonts w:ascii="Adobe Arabic" w:hAnsi="Adobe Arabic" w:cs="Adobe Arabic"/>
        </w:rPr>
        <w:t>8.  Relevant Sample Assignments and Activities: Include sample activities/assignment(s) used for course embedded assessment.</w:t>
      </w:r>
    </w:p>
    <w:p w14:paraId="17C57E7E" w14:textId="77777777" w:rsidR="00987F65" w:rsidRPr="006D5579" w:rsidRDefault="00987F65" w:rsidP="00987F65">
      <w:pPr>
        <w:rPr>
          <w:rFonts w:ascii="Adobe Arabic" w:hAnsi="Adobe Arabic" w:cs="Adobe Arabic"/>
        </w:rPr>
      </w:pPr>
    </w:p>
    <w:p w14:paraId="0E926764" w14:textId="77777777" w:rsidR="00987F65" w:rsidRPr="006D5579" w:rsidRDefault="00987F65" w:rsidP="00987F65">
      <w:pPr>
        <w:rPr>
          <w:rFonts w:ascii="Adobe Arabic" w:hAnsi="Adobe Arabic" w:cs="Adobe Arabic"/>
        </w:rPr>
      </w:pPr>
    </w:p>
    <w:p w14:paraId="219522F9" w14:textId="77777777" w:rsidR="00987F65" w:rsidRPr="006D5579" w:rsidRDefault="00987F65" w:rsidP="00987F65">
      <w:pPr>
        <w:rPr>
          <w:rFonts w:ascii="Adobe Arabic" w:hAnsi="Adobe Arabic" w:cs="Adobe Arabic"/>
        </w:rPr>
      </w:pPr>
    </w:p>
    <w:p w14:paraId="716B7469" w14:textId="77777777" w:rsidR="00987F65" w:rsidRPr="006D5579" w:rsidRDefault="00987F65" w:rsidP="00987F65">
      <w:pPr>
        <w:rPr>
          <w:rFonts w:ascii="Adobe Arabic" w:hAnsi="Adobe Arabic" w:cs="Adobe Arabic"/>
        </w:rPr>
      </w:pPr>
    </w:p>
    <w:p w14:paraId="425DC4B3" w14:textId="77777777" w:rsidR="00987F65" w:rsidRPr="006D5579" w:rsidRDefault="00987F65" w:rsidP="00987F65">
      <w:pPr>
        <w:rPr>
          <w:rFonts w:ascii="Adobe Arabic" w:hAnsi="Adobe Arabic" w:cs="Adobe Arabic"/>
        </w:rPr>
      </w:pPr>
    </w:p>
    <w:p w14:paraId="224FD7E1" w14:textId="77777777" w:rsidR="00987F65" w:rsidRPr="006D5579" w:rsidRDefault="00987F65" w:rsidP="00987F65">
      <w:pPr>
        <w:rPr>
          <w:rFonts w:ascii="Adobe Arabic" w:hAnsi="Adobe Arabic" w:cs="Adobe Arabic"/>
        </w:rPr>
      </w:pPr>
    </w:p>
    <w:p w14:paraId="6C1985D6" w14:textId="77777777" w:rsidR="00987F65" w:rsidRPr="006D5579" w:rsidRDefault="00987F65" w:rsidP="00987F65">
      <w:pPr>
        <w:rPr>
          <w:rFonts w:ascii="Adobe Arabic" w:hAnsi="Adobe Arabic" w:cs="Adobe Arabic"/>
        </w:rPr>
      </w:pPr>
    </w:p>
    <w:p w14:paraId="2A305E4D" w14:textId="77777777" w:rsidR="00987F65" w:rsidRPr="006D5579" w:rsidRDefault="00987F65" w:rsidP="00987F65">
      <w:pPr>
        <w:rPr>
          <w:rFonts w:ascii="Adobe Arabic" w:hAnsi="Adobe Arabic" w:cs="Adobe Arabic"/>
        </w:rPr>
      </w:pPr>
    </w:p>
    <w:p w14:paraId="1C9E77AE" w14:textId="77777777" w:rsidR="00987F65" w:rsidRPr="006D5579" w:rsidRDefault="00987F65" w:rsidP="00987F65">
      <w:pPr>
        <w:rPr>
          <w:rFonts w:ascii="Adobe Arabic" w:hAnsi="Adobe Arabic" w:cs="Adobe Arabic"/>
        </w:rPr>
      </w:pPr>
    </w:p>
    <w:p w14:paraId="06622189" w14:textId="77777777" w:rsidR="00987F65" w:rsidRPr="006D5579" w:rsidRDefault="00987F65" w:rsidP="00987F65">
      <w:pPr>
        <w:rPr>
          <w:rFonts w:ascii="Adobe Arabic" w:hAnsi="Adobe Arabic" w:cs="Adobe Arabic"/>
        </w:rPr>
      </w:pPr>
      <w:r w:rsidRPr="006D5579">
        <w:rPr>
          <w:rFonts w:ascii="Adobe Arabic" w:hAnsi="Adobe Arabic" w:cs="Adobe Arabic"/>
        </w:rPr>
        <w:t xml:space="preserve">Submit all materials as a Word Document (no PDFs) as an attachment via </w:t>
      </w:r>
      <w:proofErr w:type="spellStart"/>
      <w:r w:rsidRPr="006D5579">
        <w:rPr>
          <w:rFonts w:ascii="Adobe Arabic" w:hAnsi="Adobe Arabic" w:cs="Adobe Arabic"/>
        </w:rPr>
        <w:t>Curriculog</w:t>
      </w:r>
      <w:proofErr w:type="spellEnd"/>
      <w:r w:rsidR="006D5579" w:rsidRPr="006D5579">
        <w:rPr>
          <w:rFonts w:ascii="Adobe Arabic" w:hAnsi="Adobe Arabic" w:cs="Adobe Arabic"/>
        </w:rPr>
        <w:t xml:space="preserve"> to a course change form or new course form</w:t>
      </w:r>
      <w:r w:rsidRPr="006D5579">
        <w:rPr>
          <w:rFonts w:ascii="Adobe Arabic" w:hAnsi="Adobe Arabic" w:cs="Adobe Arabic"/>
        </w:rPr>
        <w:t>.</w:t>
      </w:r>
    </w:p>
    <w:p w14:paraId="7DAD37A4" w14:textId="77777777" w:rsidR="00987F65" w:rsidRPr="006D5579" w:rsidRDefault="00987F65" w:rsidP="00987F65">
      <w:pPr>
        <w:pStyle w:val="BodyText"/>
        <w:rPr>
          <w:rFonts w:ascii="Adobe Arabic" w:hAnsi="Adobe Arabic" w:cs="Adobe Arabic"/>
          <w:szCs w:val="22"/>
        </w:rPr>
      </w:pPr>
      <w:r w:rsidRPr="006D5579">
        <w:rPr>
          <w:rFonts w:ascii="Adobe Arabic" w:hAnsi="Adobe Arabic" w:cs="Adobe Arabic"/>
          <w:szCs w:val="22"/>
        </w:rPr>
        <w:t>For assistance contact the Chair of the Undergraduate Curriculum and Standards Committee (UCSC), Kristen Gilbert, at station 6445.</w:t>
      </w:r>
    </w:p>
    <w:p w14:paraId="793C9B97" w14:textId="77777777" w:rsidR="00987F65" w:rsidRPr="006D5579" w:rsidRDefault="00987F65" w:rsidP="00987F65">
      <w:pPr>
        <w:rPr>
          <w:rFonts w:ascii="Adobe Arabic" w:hAnsi="Adobe Arabic" w:cs="Adobe Arabic"/>
        </w:rPr>
      </w:pPr>
    </w:p>
    <w:p w14:paraId="2529EA5D" w14:textId="77777777" w:rsidR="006D5579" w:rsidRPr="006D5579" w:rsidRDefault="006D5579" w:rsidP="006D5579">
      <w:pPr>
        <w:pBdr>
          <w:top w:val="single" w:sz="4" w:space="1" w:color="auto"/>
          <w:left w:val="single" w:sz="4" w:space="4" w:color="auto"/>
          <w:bottom w:val="single" w:sz="4" w:space="1" w:color="auto"/>
          <w:right w:val="single" w:sz="4" w:space="4" w:color="auto"/>
        </w:pBdr>
        <w:rPr>
          <w:rFonts w:ascii="Adobe Arabic" w:hAnsi="Adobe Arabic" w:cs="Adobe Arabic"/>
          <w:b/>
        </w:rPr>
      </w:pPr>
      <w:r w:rsidRPr="006D5579">
        <w:rPr>
          <w:rFonts w:ascii="Adobe Arabic" w:hAnsi="Adobe Arabic" w:cs="Adobe Arabic"/>
        </w:rPr>
        <w:t>Provide support from applicable Program Chair(s</w:t>
      </w:r>
      <w:proofErr w:type="gramStart"/>
      <w:r w:rsidRPr="006D5579">
        <w:rPr>
          <w:rFonts w:ascii="Adobe Arabic" w:hAnsi="Adobe Arabic" w:cs="Adobe Arabic"/>
        </w:rPr>
        <w:t>),Chair</w:t>
      </w:r>
      <w:proofErr w:type="gramEnd"/>
      <w:r w:rsidRPr="006D5579">
        <w:rPr>
          <w:rFonts w:ascii="Adobe Arabic" w:hAnsi="Adobe Arabic" w:cs="Adobe Arabic"/>
        </w:rPr>
        <w:t>(s), and Dean(s) as indicated by signatures (add signature lines as needed) or attached documentation.</w:t>
      </w:r>
      <w:r w:rsidRPr="006D5579">
        <w:rPr>
          <w:rFonts w:ascii="Adobe Arabic" w:hAnsi="Adobe Arabic" w:cs="Adobe Arabic"/>
          <w:b/>
        </w:rPr>
        <w:t xml:space="preserve">  </w:t>
      </w:r>
    </w:p>
    <w:p w14:paraId="5410CB06" w14:textId="77777777" w:rsidR="006D5579" w:rsidRPr="006D5579" w:rsidRDefault="006D5579" w:rsidP="006D5579">
      <w:pPr>
        <w:pBdr>
          <w:top w:val="single" w:sz="4" w:space="1" w:color="auto"/>
          <w:left w:val="single" w:sz="4" w:space="4" w:color="auto"/>
          <w:bottom w:val="single" w:sz="4" w:space="1" w:color="auto"/>
          <w:right w:val="single" w:sz="4" w:space="4" w:color="auto"/>
        </w:pBdr>
        <w:rPr>
          <w:rFonts w:ascii="Adobe Arabic" w:hAnsi="Adobe Arabic" w:cs="Adobe Arabic"/>
        </w:rPr>
      </w:pPr>
      <w:r w:rsidRPr="006D5579">
        <w:rPr>
          <w:rFonts w:ascii="Adobe Arabic" w:hAnsi="Adobe Arabic" w:cs="Adobe Arabic"/>
        </w:rPr>
        <w:t>Program Chair Name:</w:t>
      </w:r>
    </w:p>
    <w:p w14:paraId="23498BD5" w14:textId="77777777" w:rsidR="006D5579" w:rsidRPr="006D5579" w:rsidRDefault="006D5579" w:rsidP="006D5579">
      <w:pPr>
        <w:pBdr>
          <w:top w:val="single" w:sz="4" w:space="1" w:color="auto"/>
          <w:left w:val="single" w:sz="4" w:space="4" w:color="auto"/>
          <w:bottom w:val="single" w:sz="4" w:space="1" w:color="auto"/>
          <w:right w:val="single" w:sz="4" w:space="4" w:color="auto"/>
        </w:pBdr>
        <w:rPr>
          <w:rFonts w:ascii="Adobe Arabic" w:hAnsi="Adobe Arabic" w:cs="Adobe Arabic"/>
        </w:rPr>
      </w:pPr>
      <w:r w:rsidRPr="006D5579">
        <w:rPr>
          <w:rFonts w:ascii="Adobe Arabic" w:hAnsi="Adobe Arabic" w:cs="Adobe Arabic"/>
        </w:rPr>
        <w:t>Signature:</w:t>
      </w:r>
    </w:p>
    <w:p w14:paraId="57863E5F" w14:textId="77777777" w:rsidR="006D5579" w:rsidRPr="006D5579" w:rsidRDefault="006D5579" w:rsidP="006D5579">
      <w:pPr>
        <w:pBdr>
          <w:top w:val="single" w:sz="4" w:space="1" w:color="auto"/>
          <w:left w:val="single" w:sz="4" w:space="4" w:color="auto"/>
          <w:bottom w:val="single" w:sz="4" w:space="1" w:color="auto"/>
          <w:right w:val="single" w:sz="4" w:space="4" w:color="auto"/>
        </w:pBdr>
        <w:rPr>
          <w:rFonts w:ascii="Adobe Arabic" w:hAnsi="Adobe Arabic" w:cs="Adobe Arabic"/>
        </w:rPr>
      </w:pPr>
      <w:r w:rsidRPr="006D5579">
        <w:rPr>
          <w:rFonts w:ascii="Adobe Arabic" w:hAnsi="Adobe Arabic" w:cs="Adobe Arabic"/>
        </w:rPr>
        <w:t>Date:</w:t>
      </w:r>
    </w:p>
    <w:p w14:paraId="5413B41A" w14:textId="77777777" w:rsidR="006D5579" w:rsidRPr="006D5579" w:rsidRDefault="006D5579" w:rsidP="006D5579">
      <w:pPr>
        <w:pBdr>
          <w:top w:val="single" w:sz="4" w:space="1" w:color="auto"/>
          <w:left w:val="single" w:sz="4" w:space="4" w:color="auto"/>
          <w:bottom w:val="single" w:sz="4" w:space="1" w:color="auto"/>
          <w:right w:val="single" w:sz="4" w:space="4" w:color="auto"/>
        </w:pBdr>
        <w:rPr>
          <w:rFonts w:ascii="Adobe Arabic" w:hAnsi="Adobe Arabic" w:cs="Adobe Arabic"/>
        </w:rPr>
      </w:pPr>
    </w:p>
    <w:p w14:paraId="12F13160" w14:textId="77777777" w:rsidR="006D5579" w:rsidRPr="006D5579" w:rsidRDefault="006D5579" w:rsidP="006D5579">
      <w:pPr>
        <w:pBdr>
          <w:top w:val="single" w:sz="4" w:space="1" w:color="auto"/>
          <w:left w:val="single" w:sz="4" w:space="4" w:color="auto"/>
          <w:bottom w:val="single" w:sz="4" w:space="1" w:color="auto"/>
          <w:right w:val="single" w:sz="4" w:space="4" w:color="auto"/>
        </w:pBdr>
        <w:rPr>
          <w:rFonts w:ascii="Adobe Arabic" w:hAnsi="Adobe Arabic" w:cs="Adobe Arabic"/>
        </w:rPr>
      </w:pPr>
      <w:r w:rsidRPr="006D5579">
        <w:rPr>
          <w:rFonts w:ascii="Adobe Arabic" w:hAnsi="Adobe Arabic" w:cs="Adobe Arabic"/>
        </w:rPr>
        <w:t>Chair Name:</w:t>
      </w:r>
    </w:p>
    <w:p w14:paraId="49FFE0E1" w14:textId="77777777" w:rsidR="006D5579" w:rsidRPr="006D5579" w:rsidRDefault="006D5579" w:rsidP="006D5579">
      <w:pPr>
        <w:pBdr>
          <w:top w:val="single" w:sz="4" w:space="1" w:color="auto"/>
          <w:left w:val="single" w:sz="4" w:space="4" w:color="auto"/>
          <w:bottom w:val="single" w:sz="4" w:space="1" w:color="auto"/>
          <w:right w:val="single" w:sz="4" w:space="4" w:color="auto"/>
        </w:pBdr>
        <w:rPr>
          <w:rFonts w:ascii="Adobe Arabic" w:hAnsi="Adobe Arabic" w:cs="Adobe Arabic"/>
        </w:rPr>
      </w:pPr>
      <w:r w:rsidRPr="006D5579">
        <w:rPr>
          <w:rFonts w:ascii="Adobe Arabic" w:hAnsi="Adobe Arabic" w:cs="Adobe Arabic"/>
        </w:rPr>
        <w:t>Signature:</w:t>
      </w:r>
    </w:p>
    <w:p w14:paraId="7862E9A2" w14:textId="77777777" w:rsidR="006D5579" w:rsidRPr="006D5579" w:rsidRDefault="006D5579" w:rsidP="006D5579">
      <w:pPr>
        <w:pBdr>
          <w:top w:val="single" w:sz="4" w:space="1" w:color="auto"/>
          <w:left w:val="single" w:sz="4" w:space="4" w:color="auto"/>
          <w:bottom w:val="single" w:sz="4" w:space="1" w:color="auto"/>
          <w:right w:val="single" w:sz="4" w:space="4" w:color="auto"/>
        </w:pBdr>
        <w:rPr>
          <w:rFonts w:ascii="Adobe Arabic" w:hAnsi="Adobe Arabic" w:cs="Adobe Arabic"/>
        </w:rPr>
      </w:pPr>
      <w:r w:rsidRPr="006D5579">
        <w:rPr>
          <w:rFonts w:ascii="Adobe Arabic" w:hAnsi="Adobe Arabic" w:cs="Adobe Arabic"/>
        </w:rPr>
        <w:t>Date:</w:t>
      </w:r>
    </w:p>
    <w:p w14:paraId="05A9DA26" w14:textId="77777777" w:rsidR="006D5579" w:rsidRPr="006D5579" w:rsidRDefault="006D5579" w:rsidP="006D5579">
      <w:pPr>
        <w:pBdr>
          <w:top w:val="single" w:sz="4" w:space="1" w:color="auto"/>
          <w:left w:val="single" w:sz="4" w:space="4" w:color="auto"/>
          <w:bottom w:val="single" w:sz="4" w:space="1" w:color="auto"/>
          <w:right w:val="single" w:sz="4" w:space="4" w:color="auto"/>
        </w:pBdr>
        <w:rPr>
          <w:rFonts w:ascii="Adobe Arabic" w:hAnsi="Adobe Arabic" w:cs="Adobe Arabic"/>
        </w:rPr>
      </w:pPr>
    </w:p>
    <w:p w14:paraId="6022A5AA" w14:textId="77777777" w:rsidR="006D5579" w:rsidRPr="006D5579" w:rsidRDefault="006D5579" w:rsidP="006D5579">
      <w:pPr>
        <w:pBdr>
          <w:top w:val="single" w:sz="4" w:space="1" w:color="auto"/>
          <w:left w:val="single" w:sz="4" w:space="4" w:color="auto"/>
          <w:bottom w:val="single" w:sz="4" w:space="1" w:color="auto"/>
          <w:right w:val="single" w:sz="4" w:space="4" w:color="auto"/>
        </w:pBdr>
        <w:rPr>
          <w:rFonts w:ascii="Adobe Arabic" w:hAnsi="Adobe Arabic" w:cs="Adobe Arabic"/>
        </w:rPr>
      </w:pPr>
      <w:r w:rsidRPr="006D5579">
        <w:rPr>
          <w:rFonts w:ascii="Adobe Arabic" w:hAnsi="Adobe Arabic" w:cs="Adobe Arabic"/>
        </w:rPr>
        <w:t>Dean Name:</w:t>
      </w:r>
    </w:p>
    <w:p w14:paraId="2C3A5E00" w14:textId="77777777" w:rsidR="006D5579" w:rsidRPr="006D5579" w:rsidRDefault="006D5579" w:rsidP="006D5579">
      <w:pPr>
        <w:pBdr>
          <w:top w:val="single" w:sz="4" w:space="1" w:color="auto"/>
          <w:left w:val="single" w:sz="4" w:space="4" w:color="auto"/>
          <w:bottom w:val="single" w:sz="4" w:space="1" w:color="auto"/>
          <w:right w:val="single" w:sz="4" w:space="4" w:color="auto"/>
        </w:pBdr>
        <w:rPr>
          <w:rFonts w:ascii="Adobe Arabic" w:hAnsi="Adobe Arabic" w:cs="Adobe Arabic"/>
        </w:rPr>
      </w:pPr>
      <w:r w:rsidRPr="006D5579">
        <w:rPr>
          <w:rFonts w:ascii="Adobe Arabic" w:hAnsi="Adobe Arabic" w:cs="Adobe Arabic"/>
        </w:rPr>
        <w:t>Signature:</w:t>
      </w:r>
    </w:p>
    <w:p w14:paraId="5634E769" w14:textId="77777777" w:rsidR="006D5579" w:rsidRPr="006D5579" w:rsidRDefault="006D5579" w:rsidP="006D5579">
      <w:pPr>
        <w:pBdr>
          <w:top w:val="single" w:sz="4" w:space="1" w:color="auto"/>
          <w:left w:val="single" w:sz="4" w:space="4" w:color="auto"/>
          <w:bottom w:val="single" w:sz="4" w:space="1" w:color="auto"/>
          <w:right w:val="single" w:sz="4" w:space="4" w:color="auto"/>
        </w:pBdr>
        <w:rPr>
          <w:rFonts w:ascii="Adobe Arabic" w:hAnsi="Adobe Arabic" w:cs="Adobe Arabic"/>
        </w:rPr>
      </w:pPr>
      <w:r w:rsidRPr="006D5579">
        <w:rPr>
          <w:rFonts w:ascii="Adobe Arabic" w:hAnsi="Adobe Arabic" w:cs="Adobe Arabic"/>
        </w:rPr>
        <w:t>Date:</w:t>
      </w:r>
    </w:p>
    <w:p w14:paraId="469E96F0" w14:textId="77777777" w:rsidR="00987F65" w:rsidRPr="006D5579" w:rsidRDefault="00987F65" w:rsidP="00987F65">
      <w:pPr>
        <w:tabs>
          <w:tab w:val="left" w:pos="4140"/>
        </w:tabs>
        <w:rPr>
          <w:rFonts w:ascii="Adobe Arabic" w:hAnsi="Adobe Arabic" w:cs="Adobe Arabic"/>
        </w:rPr>
      </w:pPr>
    </w:p>
    <w:p w14:paraId="4D114F53" w14:textId="77777777" w:rsidR="00987F65" w:rsidRPr="006D5579" w:rsidRDefault="00987F65" w:rsidP="006D5579">
      <w:pPr>
        <w:pBdr>
          <w:top w:val="single" w:sz="4" w:space="1" w:color="auto"/>
          <w:left w:val="single" w:sz="4" w:space="4" w:color="auto"/>
          <w:bottom w:val="single" w:sz="4" w:space="1" w:color="auto"/>
          <w:right w:val="single" w:sz="4" w:space="4" w:color="auto"/>
        </w:pBdr>
        <w:tabs>
          <w:tab w:val="left" w:pos="4140"/>
        </w:tabs>
        <w:rPr>
          <w:rFonts w:ascii="Adobe Arabic" w:hAnsi="Adobe Arabic" w:cs="Adobe Arabic"/>
        </w:rPr>
      </w:pPr>
      <w:r w:rsidRPr="006D5579">
        <w:rPr>
          <w:rFonts w:ascii="Adobe Arabic" w:hAnsi="Adobe Arabic" w:cs="Adobe Arabic"/>
        </w:rPr>
        <w:t>UCSC Actions</w:t>
      </w:r>
    </w:p>
    <w:p w14:paraId="2C1D10B3" w14:textId="77777777" w:rsidR="00987F65" w:rsidRPr="006D5579" w:rsidRDefault="00987F65" w:rsidP="006D5579">
      <w:pPr>
        <w:pBdr>
          <w:top w:val="single" w:sz="4" w:space="1" w:color="auto"/>
          <w:left w:val="single" w:sz="4" w:space="4" w:color="auto"/>
          <w:bottom w:val="single" w:sz="4" w:space="1" w:color="auto"/>
          <w:right w:val="single" w:sz="4" w:space="4" w:color="auto"/>
        </w:pBdr>
        <w:tabs>
          <w:tab w:val="left" w:pos="4140"/>
        </w:tabs>
        <w:rPr>
          <w:rFonts w:ascii="Adobe Arabic" w:hAnsi="Adobe Arabic" w:cs="Adobe Arabic"/>
        </w:rPr>
      </w:pPr>
    </w:p>
    <w:p w14:paraId="72166BEE" w14:textId="77777777" w:rsidR="00987F65" w:rsidRPr="006D5579" w:rsidRDefault="00987F65" w:rsidP="006D5579">
      <w:pPr>
        <w:pBdr>
          <w:top w:val="single" w:sz="4" w:space="1" w:color="auto"/>
          <w:left w:val="single" w:sz="4" w:space="4" w:color="auto"/>
          <w:bottom w:val="single" w:sz="4" w:space="1" w:color="auto"/>
          <w:right w:val="single" w:sz="4" w:space="4" w:color="auto"/>
        </w:pBdr>
        <w:tabs>
          <w:tab w:val="left" w:pos="4140"/>
        </w:tabs>
        <w:rPr>
          <w:rFonts w:ascii="Adobe Arabic" w:hAnsi="Adobe Arabic" w:cs="Adobe Arabic"/>
        </w:rPr>
      </w:pPr>
      <w:r w:rsidRPr="006D5579">
        <w:rPr>
          <w:rFonts w:ascii="Adobe Arabic" w:hAnsi="Adobe Arabic" w:cs="Adobe Arabic"/>
        </w:rPr>
        <w:t>Date Course Proposal Received</w:t>
      </w:r>
      <w:r w:rsidR="006D5579">
        <w:rPr>
          <w:rFonts w:ascii="Adobe Arabic" w:hAnsi="Adobe Arabic" w:cs="Adobe Arabic"/>
        </w:rPr>
        <w:t>:</w:t>
      </w:r>
      <w:r w:rsidRPr="006D5579">
        <w:rPr>
          <w:rFonts w:ascii="Adobe Arabic" w:hAnsi="Adobe Arabic" w:cs="Adobe Arabic"/>
        </w:rPr>
        <w:tab/>
      </w:r>
      <w:r w:rsidRPr="006D5579">
        <w:rPr>
          <w:rFonts w:ascii="Adobe Arabic" w:hAnsi="Adobe Arabic" w:cs="Adobe Arabic"/>
        </w:rPr>
        <w:tab/>
      </w:r>
      <w:r w:rsidRPr="006D5579">
        <w:rPr>
          <w:rFonts w:ascii="Adobe Arabic" w:hAnsi="Adobe Arabic" w:cs="Adobe Arabic"/>
        </w:rPr>
        <w:tab/>
      </w:r>
      <w:r w:rsidRPr="006D5579">
        <w:rPr>
          <w:rFonts w:ascii="Adobe Arabic" w:hAnsi="Adobe Arabic" w:cs="Adobe Arabic"/>
        </w:rPr>
        <w:tab/>
        <w:t xml:space="preserve">     </w:t>
      </w:r>
    </w:p>
    <w:p w14:paraId="61377F8C" w14:textId="77777777" w:rsidR="006D5579" w:rsidRDefault="006D5579" w:rsidP="006D5579">
      <w:pPr>
        <w:pBdr>
          <w:top w:val="single" w:sz="4" w:space="1" w:color="auto"/>
          <w:left w:val="single" w:sz="4" w:space="4" w:color="auto"/>
          <w:bottom w:val="single" w:sz="4" w:space="1" w:color="auto"/>
          <w:right w:val="single" w:sz="4" w:space="4" w:color="auto"/>
        </w:pBdr>
        <w:tabs>
          <w:tab w:val="left" w:pos="4140"/>
        </w:tabs>
        <w:rPr>
          <w:rFonts w:ascii="Adobe Arabic" w:hAnsi="Adobe Arabic" w:cs="Adobe Arabic"/>
        </w:rPr>
      </w:pPr>
      <w:r>
        <w:rPr>
          <w:rFonts w:ascii="Adobe Arabic" w:hAnsi="Adobe Arabic" w:cs="Adobe Arabic"/>
        </w:rPr>
        <w:t>Date Course Proposal Approved:</w:t>
      </w:r>
    </w:p>
    <w:p w14:paraId="292501E4" w14:textId="77777777" w:rsidR="00987F65" w:rsidRPr="006D5579" w:rsidRDefault="00987F65" w:rsidP="006D5579">
      <w:pPr>
        <w:pBdr>
          <w:top w:val="single" w:sz="4" w:space="1" w:color="auto"/>
          <w:left w:val="single" w:sz="4" w:space="4" w:color="auto"/>
          <w:bottom w:val="single" w:sz="4" w:space="1" w:color="auto"/>
          <w:right w:val="single" w:sz="4" w:space="4" w:color="auto"/>
        </w:pBdr>
        <w:tabs>
          <w:tab w:val="left" w:pos="4140"/>
        </w:tabs>
        <w:rPr>
          <w:rFonts w:ascii="Adobe Arabic" w:hAnsi="Adobe Arabic" w:cs="Adobe Arabic"/>
        </w:rPr>
      </w:pPr>
      <w:r w:rsidRPr="006D5579">
        <w:rPr>
          <w:rFonts w:ascii="Adobe Arabic" w:hAnsi="Adobe Arabic" w:cs="Adobe Arabic"/>
        </w:rPr>
        <w:t xml:space="preserve">UCSC </w:t>
      </w:r>
      <w:r w:rsidR="006D5579">
        <w:rPr>
          <w:rFonts w:ascii="Adobe Arabic" w:hAnsi="Adobe Arabic" w:cs="Adobe Arabic"/>
        </w:rPr>
        <w:t>Chair:</w:t>
      </w:r>
    </w:p>
    <w:p w14:paraId="0BC64E1D" w14:textId="77777777" w:rsidR="00987F65" w:rsidRPr="006D5579" w:rsidRDefault="00987F65" w:rsidP="00987F65">
      <w:pPr>
        <w:pStyle w:val="ListParagraph"/>
        <w:tabs>
          <w:tab w:val="left" w:pos="4140"/>
        </w:tabs>
        <w:ind w:left="0"/>
        <w:rPr>
          <w:rFonts w:ascii="Adobe Arabic" w:hAnsi="Adobe Arabic" w:cs="Adobe Arabic"/>
        </w:rPr>
      </w:pPr>
      <w:r w:rsidRPr="006D5579">
        <w:rPr>
          <w:rFonts w:ascii="Adobe Arabic" w:hAnsi="Adobe Arabic" w:cs="Adobe Arabic"/>
        </w:rPr>
        <w:lastRenderedPageBreak/>
        <w:br w:type="page"/>
      </w:r>
    </w:p>
    <w:p w14:paraId="51AF708C" w14:textId="77777777" w:rsidR="00987F65" w:rsidRPr="006D5579" w:rsidRDefault="00987F65" w:rsidP="006D5579">
      <w:pPr>
        <w:pBdr>
          <w:top w:val="single" w:sz="4" w:space="1" w:color="auto"/>
          <w:left w:val="single" w:sz="4" w:space="4" w:color="auto"/>
          <w:bottom w:val="single" w:sz="4" w:space="1" w:color="auto"/>
          <w:right w:val="single" w:sz="4" w:space="4" w:color="auto"/>
        </w:pBdr>
        <w:shd w:val="clear" w:color="auto" w:fill="E6E6E6"/>
        <w:jc w:val="center"/>
        <w:rPr>
          <w:rFonts w:ascii="Adobe Arabic" w:hAnsi="Adobe Arabic" w:cs="Adobe Arabic"/>
        </w:rPr>
      </w:pPr>
      <w:r w:rsidRPr="006D5579">
        <w:rPr>
          <w:rFonts w:ascii="Adobe Arabic" w:hAnsi="Adobe Arabic" w:cs="Adobe Arabic"/>
        </w:rPr>
        <w:lastRenderedPageBreak/>
        <w:t>UM General Education</w:t>
      </w:r>
    </w:p>
    <w:p w14:paraId="527D85AC" w14:textId="77777777" w:rsidR="00987F65" w:rsidRPr="006D5579" w:rsidRDefault="00987F65" w:rsidP="006D5579">
      <w:pPr>
        <w:pBdr>
          <w:top w:val="single" w:sz="4" w:space="1" w:color="auto"/>
          <w:left w:val="single" w:sz="4" w:space="4" w:color="auto"/>
          <w:bottom w:val="single" w:sz="4" w:space="1" w:color="auto"/>
          <w:right w:val="single" w:sz="4" w:space="4" w:color="auto"/>
        </w:pBdr>
        <w:shd w:val="clear" w:color="auto" w:fill="E6E6E6"/>
        <w:jc w:val="center"/>
        <w:rPr>
          <w:rFonts w:ascii="Adobe Arabic" w:hAnsi="Adobe Arabic" w:cs="Adobe Arabic"/>
        </w:rPr>
      </w:pPr>
      <w:r w:rsidRPr="006D5579">
        <w:rPr>
          <w:rFonts w:ascii="Adobe Arabic" w:hAnsi="Adobe Arabic" w:cs="Adobe Arabic"/>
        </w:rPr>
        <w:t>Personal Development Course Requirements</w:t>
      </w:r>
    </w:p>
    <w:p w14:paraId="347DF705" w14:textId="77777777" w:rsidR="00987F65" w:rsidRPr="006D5579" w:rsidRDefault="00987F65" w:rsidP="00987F65">
      <w:pPr>
        <w:rPr>
          <w:rFonts w:ascii="Adobe Arabic" w:hAnsi="Adobe Arabic" w:cs="Adobe Arabic"/>
        </w:rPr>
      </w:pPr>
    </w:p>
    <w:p w14:paraId="5F7A44FE" w14:textId="77777777" w:rsidR="00987F65" w:rsidRPr="006D5579" w:rsidRDefault="00987F65" w:rsidP="00987F65">
      <w:pPr>
        <w:rPr>
          <w:rFonts w:ascii="Adobe Arabic" w:hAnsi="Adobe Arabic" w:cs="Adobe Arabic"/>
        </w:rPr>
      </w:pPr>
      <w:r w:rsidRPr="006D5579">
        <w:rPr>
          <w:rFonts w:ascii="Adobe Arabic" w:hAnsi="Adobe Arabic" w:cs="Adobe Arabic"/>
        </w:rPr>
        <w:t>New Personal Development (PD) courses may be proposed in accord with the following guidelines:</w:t>
      </w:r>
    </w:p>
    <w:p w14:paraId="70B5BDBB" w14:textId="77777777" w:rsidR="00987F65" w:rsidRPr="006D5579" w:rsidRDefault="00987F65" w:rsidP="00987F65">
      <w:pPr>
        <w:tabs>
          <w:tab w:val="num" w:pos="1440"/>
        </w:tabs>
        <w:ind w:left="450"/>
        <w:rPr>
          <w:rFonts w:ascii="Adobe Arabic" w:hAnsi="Adobe Arabic" w:cs="Adobe Arabic"/>
        </w:rPr>
      </w:pPr>
      <w:r w:rsidRPr="006D5579">
        <w:rPr>
          <w:rFonts w:ascii="Adobe Arabic" w:hAnsi="Adobe Arabic" w:cs="Adobe Arabic"/>
        </w:rPr>
        <w:t xml:space="preserve">(a) the program/discipline proposing the course may not already have an existing PD course in the general education </w:t>
      </w:r>
      <w:proofErr w:type="gramStart"/>
      <w:r w:rsidRPr="006D5579">
        <w:rPr>
          <w:rFonts w:ascii="Adobe Arabic" w:hAnsi="Adobe Arabic" w:cs="Adobe Arabic"/>
        </w:rPr>
        <w:t>curriculum ;</w:t>
      </w:r>
      <w:proofErr w:type="gramEnd"/>
      <w:r w:rsidRPr="006D5579">
        <w:rPr>
          <w:rFonts w:ascii="Adobe Arabic" w:hAnsi="Adobe Arabic" w:cs="Adobe Arabic"/>
        </w:rPr>
        <w:t xml:space="preserve"> </w:t>
      </w:r>
    </w:p>
    <w:p w14:paraId="073C99A3" w14:textId="77777777" w:rsidR="00987F65" w:rsidRPr="006D5579" w:rsidRDefault="00987F65" w:rsidP="00987F65">
      <w:pPr>
        <w:tabs>
          <w:tab w:val="num" w:pos="1440"/>
        </w:tabs>
        <w:ind w:left="450"/>
        <w:rPr>
          <w:rFonts w:ascii="Adobe Arabic" w:hAnsi="Adobe Arabic" w:cs="Adobe Arabic"/>
        </w:rPr>
      </w:pPr>
      <w:r w:rsidRPr="006D5579">
        <w:rPr>
          <w:rFonts w:ascii="Adobe Arabic" w:hAnsi="Adobe Arabic" w:cs="Adobe Arabic"/>
        </w:rPr>
        <w:t>(b) the proposed course is determined by UCSC to provide clear personal development opportunities to the student in at least one of the following categories, as defined by AAC&amp;U:</w:t>
      </w:r>
    </w:p>
    <w:p w14:paraId="3ADEA881" w14:textId="77777777" w:rsidR="00987F65" w:rsidRPr="006D5579" w:rsidRDefault="00987F65" w:rsidP="00987F65">
      <w:pPr>
        <w:tabs>
          <w:tab w:val="num" w:pos="1440"/>
        </w:tabs>
        <w:ind w:left="1440" w:right="1440"/>
        <w:rPr>
          <w:rFonts w:ascii="Adobe Arabic" w:eastAsia="Times New Roman" w:hAnsi="Adobe Arabic" w:cs="Adobe Arabic"/>
        </w:rPr>
      </w:pPr>
      <w:proofErr w:type="spellStart"/>
      <w:r w:rsidRPr="006D5579">
        <w:rPr>
          <w:rFonts w:ascii="Adobe Arabic" w:hAnsi="Adobe Arabic" w:cs="Adobe Arabic"/>
        </w:rPr>
        <w:t>i</w:t>
      </w:r>
      <w:proofErr w:type="spellEnd"/>
      <w:r w:rsidRPr="006D5579">
        <w:rPr>
          <w:rFonts w:ascii="Adobe Arabic" w:hAnsi="Adobe Arabic" w:cs="Adobe Arabic"/>
        </w:rPr>
        <w:t xml:space="preserve">. </w:t>
      </w:r>
      <w:r w:rsidRPr="006D5579">
        <w:rPr>
          <w:rFonts w:ascii="Adobe Arabic" w:eastAsia="Times New Roman" w:hAnsi="Adobe Arabic" w:cs="Adobe Arabic"/>
        </w:rPr>
        <w:t>Personal Wellness: Focuses on an ability to interpret personal wellness information, make modification(s), develop personal wellness goal(s), and create a strategy for achieving personal wellness goal(s).</w:t>
      </w:r>
    </w:p>
    <w:p w14:paraId="0AF32FBD" w14:textId="77777777" w:rsidR="00987F65" w:rsidRPr="006D5579" w:rsidRDefault="00987F65" w:rsidP="00987F65">
      <w:pPr>
        <w:tabs>
          <w:tab w:val="num" w:pos="1440"/>
        </w:tabs>
        <w:ind w:left="1440" w:right="1440"/>
        <w:rPr>
          <w:rFonts w:ascii="Adobe Arabic" w:eastAsia="Times New Roman" w:hAnsi="Adobe Arabic" w:cs="Adobe Arabic"/>
        </w:rPr>
      </w:pPr>
      <w:r w:rsidRPr="006D5579">
        <w:rPr>
          <w:rFonts w:ascii="Adobe Arabic" w:hAnsi="Adobe Arabic" w:cs="Adobe Arabic"/>
        </w:rPr>
        <w:t xml:space="preserve">ii. </w:t>
      </w:r>
      <w:r w:rsidRPr="006D5579">
        <w:rPr>
          <w:rFonts w:ascii="Adobe Arabic" w:eastAsia="Times New Roman" w:hAnsi="Adobe Arabic" w:cs="Adobe Arabic"/>
        </w:rPr>
        <w:t xml:space="preserve">Decision-Making: Focuses </w:t>
      </w:r>
      <w:proofErr w:type="gramStart"/>
      <w:r w:rsidRPr="006D5579">
        <w:rPr>
          <w:rFonts w:ascii="Adobe Arabic" w:eastAsia="Times New Roman" w:hAnsi="Adobe Arabic" w:cs="Adobe Arabic"/>
        </w:rPr>
        <w:t>on  logical</w:t>
      </w:r>
      <w:proofErr w:type="gramEnd"/>
      <w:r w:rsidRPr="006D5579">
        <w:rPr>
          <w:rFonts w:ascii="Adobe Arabic" w:eastAsia="Times New Roman" w:hAnsi="Adobe Arabic" w:cs="Adobe Arabic"/>
        </w:rPr>
        <w:t>, well-balanced ability to make social, personal, and interpersonal decisions</w:t>
      </w:r>
    </w:p>
    <w:p w14:paraId="2E7B1517" w14:textId="77777777" w:rsidR="00987F65" w:rsidRPr="006D5579" w:rsidRDefault="00987F65" w:rsidP="00987F65">
      <w:pPr>
        <w:tabs>
          <w:tab w:val="num" w:pos="1440"/>
        </w:tabs>
        <w:ind w:left="1440" w:right="1440"/>
        <w:rPr>
          <w:rFonts w:ascii="Adobe Arabic" w:eastAsia="Times New Roman" w:hAnsi="Adobe Arabic" w:cs="Adobe Arabic"/>
        </w:rPr>
      </w:pPr>
      <w:r w:rsidRPr="006D5579">
        <w:rPr>
          <w:rFonts w:ascii="Adobe Arabic" w:eastAsia="Times New Roman" w:hAnsi="Adobe Arabic" w:cs="Adobe Arabic"/>
        </w:rPr>
        <w:t>iii. Academic and Professional Goal-Setting: Focuses on personal, academic, and/or professional goal(s) and has developed a plan for achieving goal(s).</w:t>
      </w:r>
    </w:p>
    <w:p w14:paraId="42E4EC5F" w14:textId="77777777" w:rsidR="00987F65" w:rsidRPr="006D5579" w:rsidRDefault="00987F65" w:rsidP="00987F65">
      <w:pPr>
        <w:tabs>
          <w:tab w:val="num" w:pos="1440"/>
        </w:tabs>
        <w:ind w:left="1440" w:right="1440"/>
        <w:rPr>
          <w:rFonts w:ascii="Adobe Arabic" w:eastAsia="Times New Roman" w:hAnsi="Adobe Arabic" w:cs="Adobe Arabic"/>
        </w:rPr>
      </w:pPr>
      <w:r w:rsidRPr="006D5579">
        <w:rPr>
          <w:rFonts w:ascii="Adobe Arabic" w:eastAsia="Times New Roman" w:hAnsi="Adobe Arabic" w:cs="Adobe Arabic"/>
        </w:rPr>
        <w:t>iv. Social and Interpersonal Development: Focuses on the ability to appreciate and empathize with the needs, values, and perspectives of others in relation to self.</w:t>
      </w:r>
    </w:p>
    <w:p w14:paraId="634CCA42" w14:textId="77777777" w:rsidR="00987F65" w:rsidRPr="006D5579" w:rsidRDefault="00987F65" w:rsidP="00987F65">
      <w:pPr>
        <w:tabs>
          <w:tab w:val="num" w:pos="1440"/>
        </w:tabs>
        <w:ind w:left="1440" w:right="1440"/>
        <w:rPr>
          <w:rFonts w:ascii="Adobe Arabic" w:eastAsia="Times New Roman" w:hAnsi="Adobe Arabic" w:cs="Adobe Arabic"/>
        </w:rPr>
      </w:pPr>
      <w:r w:rsidRPr="006D5579">
        <w:rPr>
          <w:rFonts w:ascii="Adobe Arabic" w:eastAsia="Times New Roman" w:hAnsi="Adobe Arabic" w:cs="Adobe Arabic"/>
        </w:rPr>
        <w:t>v. Personal Identity: Focuses on one’s self in terms of personal identity, aspects and intersections, and as a part of a larger community.</w:t>
      </w:r>
    </w:p>
    <w:p w14:paraId="13F82656" w14:textId="77777777" w:rsidR="00987F65" w:rsidRPr="006D5579" w:rsidRDefault="00987F65" w:rsidP="00987F65">
      <w:pPr>
        <w:tabs>
          <w:tab w:val="num" w:pos="1440"/>
        </w:tabs>
        <w:ind w:left="450"/>
        <w:rPr>
          <w:rFonts w:ascii="Adobe Arabic" w:hAnsi="Adobe Arabic" w:cs="Adobe Arabic"/>
        </w:rPr>
      </w:pPr>
      <w:r w:rsidRPr="006D5579">
        <w:rPr>
          <w:rFonts w:ascii="Adobe Arabic" w:hAnsi="Adobe Arabic" w:cs="Adobe Arabic"/>
        </w:rPr>
        <w:t xml:space="preserve">(c) the course is foundational and does not require prerequisites; and </w:t>
      </w:r>
    </w:p>
    <w:p w14:paraId="31E37B59" w14:textId="77777777" w:rsidR="00987F65" w:rsidRPr="006D5579" w:rsidRDefault="00987F65" w:rsidP="00987F65">
      <w:pPr>
        <w:pStyle w:val="ListParagraph"/>
        <w:tabs>
          <w:tab w:val="left" w:pos="4140"/>
        </w:tabs>
        <w:ind w:left="450"/>
        <w:rPr>
          <w:rFonts w:ascii="Adobe Arabic" w:hAnsi="Adobe Arabic" w:cs="Adobe Arabic"/>
        </w:rPr>
      </w:pPr>
      <w:r w:rsidRPr="006D5579">
        <w:rPr>
          <w:rFonts w:ascii="Adobe Arabic" w:hAnsi="Adobe Arabic" w:cs="Adobe Arabic"/>
        </w:rPr>
        <w:t>(d) the course aligns with at least one LEAP learning outcome.</w:t>
      </w:r>
    </w:p>
    <w:p w14:paraId="7EFFD175" w14:textId="77777777" w:rsidR="00E66C23" w:rsidRPr="006D5579" w:rsidRDefault="00E66C23" w:rsidP="00987F65">
      <w:pPr>
        <w:rPr>
          <w:rFonts w:ascii="Adobe Arabic" w:hAnsi="Adobe Arabic" w:cs="Adobe Arabic"/>
          <w:b/>
        </w:rPr>
      </w:pPr>
    </w:p>
    <w:sectPr w:rsidR="00E66C23" w:rsidRPr="006D5579" w:rsidSect="00987F65">
      <w:footerReference w:type="even" r:id="rId8"/>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276AFD" w14:textId="77777777" w:rsidR="005957DB" w:rsidRDefault="005957DB">
      <w:r>
        <w:separator/>
      </w:r>
    </w:p>
  </w:endnote>
  <w:endnote w:type="continuationSeparator" w:id="0">
    <w:p w14:paraId="6005D0D4" w14:textId="77777777" w:rsidR="005957DB" w:rsidRDefault="00595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dobe Arabic">
    <w:altName w:val="Times New Roman"/>
    <w:panose1 w:val="020B0604020202020204"/>
    <w:charset w:val="00"/>
    <w:family w:val="auto"/>
    <w:pitch w:val="variable"/>
    <w:sig w:usb0="00000000" w:usb1="8000A04A" w:usb2="00000008" w:usb3="00000000" w:csb0="0000004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4B557" w14:textId="77777777" w:rsidR="00DF77E0" w:rsidRDefault="00DF77E0" w:rsidP="003510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0DAB6A" w14:textId="77777777" w:rsidR="00DF77E0" w:rsidRDefault="00DF77E0" w:rsidP="0035106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769B32" w14:textId="77777777" w:rsidR="005957DB" w:rsidRDefault="005957DB">
      <w:r>
        <w:separator/>
      </w:r>
    </w:p>
  </w:footnote>
  <w:footnote w:type="continuationSeparator" w:id="0">
    <w:p w14:paraId="0FDF7347" w14:textId="77777777" w:rsidR="005957DB" w:rsidRDefault="005957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17332"/>
    <w:multiLevelType w:val="hybridMultilevel"/>
    <w:tmpl w:val="9752A738"/>
    <w:lvl w:ilvl="0" w:tplc="8FD43312">
      <w:start w:val="1"/>
      <w:numFmt w:val="lowerLetter"/>
      <w:lvlText w:val="%1."/>
      <w:lvlJc w:val="left"/>
      <w:pPr>
        <w:ind w:left="1080" w:hanging="360"/>
      </w:pPr>
      <w:rPr>
        <w:rFonts w:ascii="Times New Roman" w:hAnsi="Times New Roman" w:hint="default"/>
      </w:rPr>
    </w:lvl>
    <w:lvl w:ilvl="1" w:tplc="40603062">
      <w:start w:val="1"/>
      <w:numFmt w:val="lowerLetter"/>
      <w:lvlText w:val="%2."/>
      <w:lvlJc w:val="left"/>
      <w:pPr>
        <w:ind w:left="1800" w:hanging="360"/>
      </w:pPr>
      <w:rPr>
        <w:rFonts w:hint="default"/>
      </w:rPr>
    </w:lvl>
    <w:lvl w:ilvl="2" w:tplc="AFB075A4">
      <w:start w:val="6"/>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336953"/>
    <w:multiLevelType w:val="hybridMultilevel"/>
    <w:tmpl w:val="09846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F270FD"/>
    <w:multiLevelType w:val="hybridMultilevel"/>
    <w:tmpl w:val="B4C6C6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0C6E23"/>
    <w:multiLevelType w:val="hybridMultilevel"/>
    <w:tmpl w:val="8B12D0E4"/>
    <w:lvl w:ilvl="0" w:tplc="488C8B6E">
      <w:start w:val="1"/>
      <w:numFmt w:val="lowerLetter"/>
      <w:lvlText w:val="%1."/>
      <w:lvlJc w:val="left"/>
      <w:pPr>
        <w:ind w:left="1080" w:hanging="360"/>
      </w:pPr>
      <w:rPr>
        <w:rFonts w:ascii="Adobe Arabic" w:hAnsi="Adobe Arabic" w:cs="Adobe Arabic"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A1574D1"/>
    <w:multiLevelType w:val="hybridMultilevel"/>
    <w:tmpl w:val="6D8CFB1E"/>
    <w:lvl w:ilvl="0" w:tplc="406030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40B0D0E"/>
    <w:multiLevelType w:val="hybridMultilevel"/>
    <w:tmpl w:val="B4C6C6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E569DC"/>
    <w:multiLevelType w:val="hybridMultilevel"/>
    <w:tmpl w:val="8C866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0338D6"/>
    <w:multiLevelType w:val="hybridMultilevel"/>
    <w:tmpl w:val="242C33E8"/>
    <w:lvl w:ilvl="0" w:tplc="406030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6"/>
  </w:num>
  <w:num w:numId="5">
    <w:abstractNumId w:val="3"/>
  </w:num>
  <w:num w:numId="6">
    <w:abstractNumId w:val="4"/>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900"/>
    <w:rsid w:val="00030039"/>
    <w:rsid w:val="00064717"/>
    <w:rsid w:val="0008549F"/>
    <w:rsid w:val="00097B67"/>
    <w:rsid w:val="00140457"/>
    <w:rsid w:val="00141C5E"/>
    <w:rsid w:val="00170813"/>
    <w:rsid w:val="001B4388"/>
    <w:rsid w:val="00206D9E"/>
    <w:rsid w:val="00215D8E"/>
    <w:rsid w:val="0027169F"/>
    <w:rsid w:val="002D6614"/>
    <w:rsid w:val="003420B8"/>
    <w:rsid w:val="00351067"/>
    <w:rsid w:val="0036731C"/>
    <w:rsid w:val="003817DA"/>
    <w:rsid w:val="00390121"/>
    <w:rsid w:val="00424CDD"/>
    <w:rsid w:val="004533D0"/>
    <w:rsid w:val="0046507D"/>
    <w:rsid w:val="00473DB7"/>
    <w:rsid w:val="0049206C"/>
    <w:rsid w:val="004F4ECC"/>
    <w:rsid w:val="00506A72"/>
    <w:rsid w:val="00531DE8"/>
    <w:rsid w:val="005637C4"/>
    <w:rsid w:val="005957DB"/>
    <w:rsid w:val="006236D7"/>
    <w:rsid w:val="00630FE6"/>
    <w:rsid w:val="006D5579"/>
    <w:rsid w:val="006D6C14"/>
    <w:rsid w:val="00705F82"/>
    <w:rsid w:val="0074362C"/>
    <w:rsid w:val="0075248B"/>
    <w:rsid w:val="00767315"/>
    <w:rsid w:val="00771F72"/>
    <w:rsid w:val="00795C12"/>
    <w:rsid w:val="007A4508"/>
    <w:rsid w:val="007F200C"/>
    <w:rsid w:val="00836F25"/>
    <w:rsid w:val="008E601F"/>
    <w:rsid w:val="00907117"/>
    <w:rsid w:val="00912683"/>
    <w:rsid w:val="009641A3"/>
    <w:rsid w:val="00987F65"/>
    <w:rsid w:val="009D0E1F"/>
    <w:rsid w:val="00A3462E"/>
    <w:rsid w:val="00A476C1"/>
    <w:rsid w:val="00A87375"/>
    <w:rsid w:val="00AA17A3"/>
    <w:rsid w:val="00AA19AB"/>
    <w:rsid w:val="00B00407"/>
    <w:rsid w:val="00BA3BF6"/>
    <w:rsid w:val="00BD2FEF"/>
    <w:rsid w:val="00BE5A29"/>
    <w:rsid w:val="00C526A4"/>
    <w:rsid w:val="00C857A9"/>
    <w:rsid w:val="00C85900"/>
    <w:rsid w:val="00CD067B"/>
    <w:rsid w:val="00CD7324"/>
    <w:rsid w:val="00CF16E4"/>
    <w:rsid w:val="00D33F17"/>
    <w:rsid w:val="00D44B37"/>
    <w:rsid w:val="00DF77E0"/>
    <w:rsid w:val="00E116A1"/>
    <w:rsid w:val="00E24D4D"/>
    <w:rsid w:val="00E502F4"/>
    <w:rsid w:val="00E54EAC"/>
    <w:rsid w:val="00E6368E"/>
    <w:rsid w:val="00E66C23"/>
    <w:rsid w:val="00E90505"/>
    <w:rsid w:val="00EC5F62"/>
    <w:rsid w:val="00EC7B3A"/>
    <w:rsid w:val="00EE2AF0"/>
    <w:rsid w:val="00F62767"/>
    <w:rsid w:val="00F809B2"/>
    <w:rsid w:val="00F91910"/>
    <w:rsid w:val="00F97B43"/>
    <w:rsid w:val="00FD316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4FAB16"/>
  <w15:docId w15:val="{A24FCD1D-C726-4E6D-9F30-F74F4786B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5900"/>
    <w:pPr>
      <w:ind w:left="720"/>
      <w:contextualSpacing/>
    </w:pPr>
  </w:style>
  <w:style w:type="paragraph" w:styleId="BalloonText">
    <w:name w:val="Balloon Text"/>
    <w:basedOn w:val="Normal"/>
    <w:link w:val="BalloonTextChar"/>
    <w:uiPriority w:val="99"/>
    <w:semiHidden/>
    <w:unhideWhenUsed/>
    <w:rsid w:val="008E601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E601F"/>
    <w:rPr>
      <w:rFonts w:ascii="Lucida Grande" w:hAnsi="Lucida Grande" w:cs="Lucida Grande"/>
      <w:sz w:val="18"/>
      <w:szCs w:val="18"/>
    </w:rPr>
  </w:style>
  <w:style w:type="paragraph" w:styleId="Footer">
    <w:name w:val="footer"/>
    <w:basedOn w:val="Normal"/>
    <w:link w:val="FooterChar"/>
    <w:semiHidden/>
    <w:rsid w:val="00E66C23"/>
    <w:pPr>
      <w:widowControl w:val="0"/>
    </w:pPr>
    <w:rPr>
      <w:rFonts w:ascii="Times New Roman" w:eastAsia="Times New Roman" w:hAnsi="Times New Roman" w:cs="Times New Roman"/>
      <w:snapToGrid w:val="0"/>
      <w:szCs w:val="20"/>
      <w:lang w:eastAsia="en-US"/>
    </w:rPr>
  </w:style>
  <w:style w:type="character" w:customStyle="1" w:styleId="FooterChar">
    <w:name w:val="Footer Char"/>
    <w:basedOn w:val="DefaultParagraphFont"/>
    <w:link w:val="Footer"/>
    <w:semiHidden/>
    <w:rsid w:val="00E66C23"/>
    <w:rPr>
      <w:rFonts w:ascii="Times New Roman" w:eastAsia="Times New Roman" w:hAnsi="Times New Roman" w:cs="Times New Roman"/>
      <w:snapToGrid w:val="0"/>
      <w:szCs w:val="20"/>
      <w:lang w:eastAsia="en-US"/>
    </w:rPr>
  </w:style>
  <w:style w:type="character" w:styleId="PageNumber">
    <w:name w:val="page number"/>
    <w:semiHidden/>
    <w:rsid w:val="00E66C23"/>
  </w:style>
  <w:style w:type="table" w:styleId="TableGrid">
    <w:name w:val="Table Grid"/>
    <w:basedOn w:val="TableNormal"/>
    <w:uiPriority w:val="59"/>
    <w:rsid w:val="00064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87F65"/>
    <w:rPr>
      <w:rFonts w:ascii="Times New Roman" w:eastAsia="Times New Roman" w:hAnsi="Times New Roman" w:cs="Times New Roman"/>
      <w:sz w:val="22"/>
      <w:lang w:eastAsia="en-US"/>
    </w:rPr>
  </w:style>
  <w:style w:type="character" w:customStyle="1" w:styleId="BodyTextChar">
    <w:name w:val="Body Text Char"/>
    <w:basedOn w:val="DefaultParagraphFont"/>
    <w:link w:val="BodyText"/>
    <w:rsid w:val="00987F65"/>
    <w:rPr>
      <w:rFonts w:ascii="Times New Roman" w:eastAsia="Times New Roman" w:hAnsi="Times New Roman" w:cs="Times New Roman"/>
      <w:sz w:val="22"/>
      <w:lang w:eastAsia="en-US"/>
    </w:rPr>
  </w:style>
  <w:style w:type="paragraph" w:styleId="Title">
    <w:name w:val="Title"/>
    <w:basedOn w:val="Normal"/>
    <w:link w:val="TitleChar"/>
    <w:qFormat/>
    <w:rsid w:val="00987F65"/>
    <w:pPr>
      <w:jc w:val="center"/>
    </w:pPr>
    <w:rPr>
      <w:rFonts w:ascii="Times New Roman" w:eastAsia="Times New Roman" w:hAnsi="Times New Roman" w:cs="Times New Roman"/>
      <w:b/>
      <w:bCs/>
      <w:sz w:val="28"/>
      <w:lang w:eastAsia="en-US"/>
    </w:rPr>
  </w:style>
  <w:style w:type="character" w:customStyle="1" w:styleId="TitleChar">
    <w:name w:val="Title Char"/>
    <w:basedOn w:val="DefaultParagraphFont"/>
    <w:link w:val="Title"/>
    <w:rsid w:val="00987F65"/>
    <w:rPr>
      <w:rFonts w:ascii="Times New Roman" w:eastAsia="Times New Roman" w:hAnsi="Times New Roman" w:cs="Times New Roman"/>
      <w:b/>
      <w:bCs/>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562</Words>
  <Characters>3206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Montevallo</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GilbertK</dc:creator>
  <cp:keywords/>
  <cp:lastModifiedBy>Gilbert, Kristen</cp:lastModifiedBy>
  <cp:revision>2</cp:revision>
  <cp:lastPrinted>2017-09-18T15:00:00Z</cp:lastPrinted>
  <dcterms:created xsi:type="dcterms:W3CDTF">2022-09-16T20:52:00Z</dcterms:created>
  <dcterms:modified xsi:type="dcterms:W3CDTF">2022-09-16T20:52:00Z</dcterms:modified>
</cp:coreProperties>
</file>